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A60DB" w14:textId="77777777" w:rsidR="00AB4B62" w:rsidRDefault="000C36B6" w:rsidP="000C36B6">
      <w:pPr>
        <w:bidi/>
        <w:jc w:val="center"/>
        <w:rPr>
          <w:rFonts w:cs="B Zar"/>
          <w:sz w:val="26"/>
          <w:szCs w:val="26"/>
          <w:rtl/>
          <w:lang w:bidi="fa-IR"/>
        </w:rPr>
      </w:pPr>
      <w:r w:rsidRPr="000C36B6">
        <w:rPr>
          <w:rFonts w:cs="B Zar" w:hint="cs"/>
          <w:sz w:val="26"/>
          <w:szCs w:val="26"/>
          <w:rtl/>
          <w:lang w:bidi="fa-IR"/>
        </w:rPr>
        <w:t>بسمه تعالی</w:t>
      </w:r>
    </w:p>
    <w:p w14:paraId="2422A912" w14:textId="53888FE3" w:rsidR="000C36B6" w:rsidRPr="00B52F0C" w:rsidRDefault="000C36B6" w:rsidP="000C36B6">
      <w:pPr>
        <w:bidi/>
        <w:spacing w:after="0" w:line="240" w:lineRule="auto"/>
        <w:jc w:val="center"/>
        <w:rPr>
          <w:rFonts w:cs="B Titr"/>
          <w:sz w:val="26"/>
          <w:szCs w:val="26"/>
          <w:rtl/>
          <w:lang w:bidi="fa-IR"/>
        </w:rPr>
      </w:pPr>
      <w:r w:rsidRPr="00B52F0C">
        <w:rPr>
          <w:rFonts w:cs="B Titr" w:hint="cs"/>
          <w:sz w:val="26"/>
          <w:szCs w:val="26"/>
          <w:rtl/>
          <w:lang w:bidi="fa-IR"/>
        </w:rPr>
        <w:t xml:space="preserve">نظام نامه فرآیند جذب عضو هیئت علمی در گروه اپیدمیولوژی و آمار زیستی </w:t>
      </w:r>
    </w:p>
    <w:p w14:paraId="60BCE683" w14:textId="77777777" w:rsidR="000C36B6" w:rsidRPr="00B52F0C" w:rsidRDefault="000C36B6" w:rsidP="000C36B6">
      <w:pPr>
        <w:bidi/>
        <w:spacing w:after="0" w:line="240" w:lineRule="auto"/>
        <w:jc w:val="center"/>
        <w:rPr>
          <w:rFonts w:cs="B Titr"/>
          <w:sz w:val="26"/>
          <w:szCs w:val="26"/>
          <w:rtl/>
          <w:lang w:bidi="fa-IR"/>
        </w:rPr>
      </w:pPr>
      <w:r w:rsidRPr="00B52F0C">
        <w:rPr>
          <w:rFonts w:cs="B Titr" w:hint="cs"/>
          <w:sz w:val="26"/>
          <w:szCs w:val="26"/>
          <w:rtl/>
          <w:lang w:bidi="fa-IR"/>
        </w:rPr>
        <w:t>دانشکده بهداشت دانشگاه علوم پزشکی تهران</w:t>
      </w:r>
    </w:p>
    <w:p w14:paraId="33B5764F" w14:textId="77777777" w:rsidR="005C48F0" w:rsidRDefault="005C48F0" w:rsidP="00CE32F3">
      <w:pPr>
        <w:bidi/>
        <w:jc w:val="both"/>
        <w:rPr>
          <w:rFonts w:cs="B Zar"/>
          <w:sz w:val="26"/>
          <w:szCs w:val="26"/>
          <w:lang w:bidi="fa-IR"/>
        </w:rPr>
      </w:pPr>
    </w:p>
    <w:p w14:paraId="4EDFB4E3" w14:textId="77777777" w:rsidR="007301E4" w:rsidRDefault="000C36B6" w:rsidP="005C48F0">
      <w:pPr>
        <w:bidi/>
        <w:jc w:val="both"/>
        <w:rPr>
          <w:rFonts w:cs="B Zar"/>
          <w:sz w:val="26"/>
          <w:szCs w:val="26"/>
          <w:rtl/>
          <w:lang w:bidi="fa-IR"/>
        </w:rPr>
      </w:pPr>
      <w:r>
        <w:rPr>
          <w:rFonts w:cs="B Zar" w:hint="cs"/>
          <w:sz w:val="26"/>
          <w:szCs w:val="26"/>
          <w:rtl/>
          <w:lang w:bidi="fa-IR"/>
        </w:rPr>
        <w:t xml:space="preserve">سرمایه انسانی اصلی ترین داشته یک مجموعه علمی است. انتخاب و به کارگیری ایشان بایستی با دقت و حساسیت </w:t>
      </w:r>
      <w:r w:rsidR="00CE32F3">
        <w:rPr>
          <w:rFonts w:cs="B Zar" w:hint="cs"/>
          <w:sz w:val="26"/>
          <w:szCs w:val="26"/>
          <w:rtl/>
          <w:lang w:bidi="fa-IR"/>
        </w:rPr>
        <w:t>انجام پذیرد تا حاصل آن نیروها</w:t>
      </w:r>
      <w:r>
        <w:rPr>
          <w:rFonts w:cs="B Zar" w:hint="cs"/>
          <w:sz w:val="26"/>
          <w:szCs w:val="26"/>
          <w:rtl/>
          <w:lang w:bidi="fa-IR"/>
        </w:rPr>
        <w:t xml:space="preserve">ی شایسته </w:t>
      </w:r>
      <w:r w:rsidR="00CE32F3">
        <w:rPr>
          <w:rFonts w:cs="B Zar" w:hint="cs"/>
          <w:sz w:val="26"/>
          <w:szCs w:val="26"/>
          <w:rtl/>
          <w:lang w:bidi="fa-IR"/>
        </w:rPr>
        <w:t xml:space="preserve">ای </w:t>
      </w:r>
      <w:r>
        <w:rPr>
          <w:rFonts w:cs="B Zar" w:hint="cs"/>
          <w:sz w:val="26"/>
          <w:szCs w:val="26"/>
          <w:rtl/>
          <w:lang w:bidi="fa-IR"/>
        </w:rPr>
        <w:t xml:space="preserve">باشد که بتوانند دست یابی به اهداف را میسر سازند. </w:t>
      </w:r>
      <w:r w:rsidR="00CE32F3">
        <w:rPr>
          <w:rFonts w:cs="B Zar" w:hint="cs"/>
          <w:sz w:val="26"/>
          <w:szCs w:val="26"/>
          <w:rtl/>
          <w:lang w:bidi="fa-IR"/>
        </w:rPr>
        <w:t xml:space="preserve">شواهد حاکی از آن است که گروه اپیدمیولوژی و آمارزیستی، از حیث جذب نیرو در بین سایر گروه های دانشکده تاکنون هزینه- اثربخش عمل کرده است. </w:t>
      </w:r>
    </w:p>
    <w:p w14:paraId="772B4D17" w14:textId="77777777" w:rsidR="000C36B6" w:rsidRDefault="000C36B6" w:rsidP="007301E4">
      <w:pPr>
        <w:bidi/>
        <w:jc w:val="both"/>
        <w:rPr>
          <w:rFonts w:cs="B Zar"/>
          <w:sz w:val="26"/>
          <w:szCs w:val="26"/>
          <w:rtl/>
          <w:lang w:bidi="fa-IR"/>
        </w:rPr>
      </w:pPr>
      <w:r>
        <w:rPr>
          <w:rFonts w:cs="B Zar" w:hint="cs"/>
          <w:sz w:val="26"/>
          <w:szCs w:val="26"/>
          <w:rtl/>
          <w:lang w:bidi="fa-IR"/>
        </w:rPr>
        <w:t xml:space="preserve">هدف از این نوشتار </w:t>
      </w:r>
      <w:r w:rsidR="00CE32F3">
        <w:rPr>
          <w:rFonts w:cs="B Zar" w:hint="cs"/>
          <w:sz w:val="26"/>
          <w:szCs w:val="26"/>
          <w:rtl/>
          <w:lang w:bidi="fa-IR"/>
        </w:rPr>
        <w:t xml:space="preserve">ارتقا و </w:t>
      </w:r>
      <w:r>
        <w:rPr>
          <w:rFonts w:cs="B Zar" w:hint="cs"/>
          <w:sz w:val="26"/>
          <w:szCs w:val="26"/>
          <w:rtl/>
          <w:lang w:bidi="fa-IR"/>
        </w:rPr>
        <w:t>نظم دهی به فرآیند انتخاب عضو هیئت علمی است</w:t>
      </w:r>
      <w:r w:rsidR="00CE32F3">
        <w:rPr>
          <w:rFonts w:cs="B Zar" w:hint="cs"/>
          <w:sz w:val="26"/>
          <w:szCs w:val="26"/>
          <w:rtl/>
          <w:lang w:bidi="fa-IR"/>
        </w:rPr>
        <w:t xml:space="preserve">. </w:t>
      </w:r>
      <w:r>
        <w:rPr>
          <w:rFonts w:cs="B Zar" w:hint="cs"/>
          <w:sz w:val="26"/>
          <w:szCs w:val="26"/>
          <w:rtl/>
          <w:lang w:bidi="fa-IR"/>
        </w:rPr>
        <w:t xml:space="preserve">در کنار </w:t>
      </w:r>
      <w:r w:rsidR="00CE32F3">
        <w:rPr>
          <w:rFonts w:cs="B Zar" w:hint="cs"/>
          <w:sz w:val="26"/>
          <w:szCs w:val="26"/>
          <w:rtl/>
          <w:lang w:bidi="fa-IR"/>
        </w:rPr>
        <w:t xml:space="preserve">این شیوه نامه </w:t>
      </w:r>
      <w:r>
        <w:rPr>
          <w:rFonts w:cs="B Zar" w:hint="cs"/>
          <w:sz w:val="26"/>
          <w:szCs w:val="26"/>
          <w:rtl/>
          <w:lang w:bidi="fa-IR"/>
        </w:rPr>
        <w:t xml:space="preserve">لازم است </w:t>
      </w:r>
      <w:r w:rsidR="00CE32F3">
        <w:rPr>
          <w:rFonts w:cs="B Zar" w:hint="cs"/>
          <w:sz w:val="26"/>
          <w:szCs w:val="26"/>
          <w:rtl/>
          <w:lang w:bidi="fa-IR"/>
        </w:rPr>
        <w:t xml:space="preserve">تا </w:t>
      </w:r>
      <w:r>
        <w:rPr>
          <w:rFonts w:cs="B Zar" w:hint="cs"/>
          <w:sz w:val="26"/>
          <w:szCs w:val="26"/>
          <w:rtl/>
          <w:lang w:bidi="fa-IR"/>
        </w:rPr>
        <w:t xml:space="preserve">برآورد نیاز در رشته های مختلف </w:t>
      </w:r>
      <w:r w:rsidR="00CE32F3">
        <w:rPr>
          <w:rFonts w:cs="B Zar" w:hint="cs"/>
          <w:sz w:val="26"/>
          <w:szCs w:val="26"/>
          <w:rtl/>
          <w:lang w:bidi="fa-IR"/>
        </w:rPr>
        <w:t xml:space="preserve">برای </w:t>
      </w:r>
      <w:r w:rsidR="00AE7E2E">
        <w:rPr>
          <w:rFonts w:cs="B Zar" w:hint="cs"/>
          <w:sz w:val="26"/>
          <w:szCs w:val="26"/>
          <w:rtl/>
          <w:lang w:bidi="fa-IR"/>
        </w:rPr>
        <w:t xml:space="preserve">گروه (آن چه که هم اکنون در دانشگاه به عنوان نقشه هیئت علمی مصطلح است) </w:t>
      </w:r>
      <w:r>
        <w:rPr>
          <w:rFonts w:cs="B Zar" w:hint="cs"/>
          <w:sz w:val="26"/>
          <w:szCs w:val="26"/>
          <w:rtl/>
          <w:lang w:bidi="fa-IR"/>
        </w:rPr>
        <w:t xml:space="preserve">صورت پذیرد تا مبنای </w:t>
      </w:r>
      <w:r w:rsidR="00CE32F3">
        <w:rPr>
          <w:rFonts w:cs="B Zar" w:hint="cs"/>
          <w:sz w:val="26"/>
          <w:szCs w:val="26"/>
          <w:rtl/>
          <w:lang w:bidi="fa-IR"/>
        </w:rPr>
        <w:t xml:space="preserve">اولیه </w:t>
      </w:r>
      <w:r>
        <w:rPr>
          <w:rFonts w:cs="B Zar" w:hint="cs"/>
          <w:sz w:val="26"/>
          <w:szCs w:val="26"/>
          <w:rtl/>
          <w:lang w:bidi="fa-IR"/>
        </w:rPr>
        <w:t>جذب باشد. معهذا چون همواره تعدادی متقاضی و پیشنهاد برای شروع به فعالیت در گروه وجود دارند، این نظام نامه به نیت نظام دهی به این فرآیند و شفاف سازی تهیه شده و پس از بحث در گروه</w:t>
      </w:r>
      <w:r w:rsidR="00CE32F3">
        <w:rPr>
          <w:rFonts w:cs="B Zar" w:hint="cs"/>
          <w:sz w:val="26"/>
          <w:szCs w:val="26"/>
          <w:rtl/>
          <w:lang w:bidi="fa-IR"/>
        </w:rPr>
        <w:t>، تصحیح</w:t>
      </w:r>
      <w:r>
        <w:rPr>
          <w:rFonts w:cs="B Zar" w:hint="cs"/>
          <w:sz w:val="26"/>
          <w:szCs w:val="26"/>
          <w:rtl/>
          <w:lang w:bidi="fa-IR"/>
        </w:rPr>
        <w:t xml:space="preserve"> و تکمیل توسط اعضای گروه </w:t>
      </w:r>
      <w:r w:rsidR="00CE32F3">
        <w:rPr>
          <w:rFonts w:cs="B Zar" w:hint="cs"/>
          <w:sz w:val="26"/>
          <w:szCs w:val="26"/>
          <w:rtl/>
          <w:lang w:bidi="fa-IR"/>
        </w:rPr>
        <w:t>عملیاتی می شو</w:t>
      </w:r>
      <w:r>
        <w:rPr>
          <w:rFonts w:cs="B Zar" w:hint="cs"/>
          <w:sz w:val="26"/>
          <w:szCs w:val="26"/>
          <w:rtl/>
          <w:lang w:bidi="fa-IR"/>
        </w:rPr>
        <w:t xml:space="preserve">د. در </w:t>
      </w:r>
      <w:r w:rsidR="00CE32F3">
        <w:rPr>
          <w:rFonts w:cs="B Zar" w:hint="cs"/>
          <w:sz w:val="26"/>
          <w:szCs w:val="26"/>
          <w:rtl/>
          <w:lang w:bidi="fa-IR"/>
        </w:rPr>
        <w:t xml:space="preserve">این </w:t>
      </w:r>
      <w:r w:rsidR="00AE7E2E">
        <w:rPr>
          <w:rFonts w:cs="B Zar" w:hint="cs"/>
          <w:sz w:val="26"/>
          <w:szCs w:val="26"/>
          <w:rtl/>
          <w:lang w:bidi="fa-IR"/>
        </w:rPr>
        <w:t xml:space="preserve">پیشنهاد </w:t>
      </w:r>
      <w:r>
        <w:rPr>
          <w:rFonts w:cs="B Zar" w:hint="cs"/>
          <w:sz w:val="26"/>
          <w:szCs w:val="26"/>
          <w:rtl/>
          <w:lang w:bidi="fa-IR"/>
        </w:rPr>
        <w:t xml:space="preserve">چند </w:t>
      </w:r>
      <w:r w:rsidR="00CE32F3">
        <w:rPr>
          <w:rFonts w:cs="B Zar" w:hint="cs"/>
          <w:sz w:val="26"/>
          <w:szCs w:val="26"/>
          <w:rtl/>
          <w:lang w:bidi="fa-IR"/>
        </w:rPr>
        <w:t xml:space="preserve">نکته </w:t>
      </w:r>
      <w:r>
        <w:rPr>
          <w:rFonts w:cs="B Zar" w:hint="cs"/>
          <w:sz w:val="26"/>
          <w:szCs w:val="26"/>
          <w:rtl/>
          <w:lang w:bidi="fa-IR"/>
        </w:rPr>
        <w:t>مورد توجه قرار دارد:</w:t>
      </w:r>
    </w:p>
    <w:p w14:paraId="53396962" w14:textId="77777777" w:rsidR="00CA6708" w:rsidRDefault="000C36B6" w:rsidP="00CE32F3">
      <w:pPr>
        <w:pStyle w:val="ListParagraph"/>
        <w:numPr>
          <w:ilvl w:val="0"/>
          <w:numId w:val="1"/>
        </w:numPr>
        <w:bidi/>
        <w:jc w:val="both"/>
        <w:rPr>
          <w:rFonts w:cs="B Zar"/>
          <w:sz w:val="26"/>
          <w:szCs w:val="26"/>
          <w:lang w:bidi="fa-IR"/>
        </w:rPr>
      </w:pPr>
      <w:r>
        <w:rPr>
          <w:rFonts w:cs="B Zar" w:hint="cs"/>
          <w:sz w:val="26"/>
          <w:szCs w:val="26"/>
          <w:rtl/>
          <w:lang w:bidi="fa-IR"/>
        </w:rPr>
        <w:t>این نظام نامه تکمیل کننده قوانین</w:t>
      </w:r>
      <w:r w:rsidR="00CE32F3">
        <w:rPr>
          <w:rFonts w:cs="B Zar" w:hint="cs"/>
          <w:sz w:val="26"/>
          <w:szCs w:val="26"/>
          <w:rtl/>
          <w:lang w:bidi="fa-IR"/>
        </w:rPr>
        <w:t>،</w:t>
      </w:r>
      <w:r>
        <w:rPr>
          <w:rFonts w:cs="B Zar" w:hint="cs"/>
          <w:sz w:val="26"/>
          <w:szCs w:val="26"/>
          <w:rtl/>
          <w:lang w:bidi="fa-IR"/>
        </w:rPr>
        <w:t xml:space="preserve"> شیوه های جاری </w:t>
      </w:r>
      <w:r w:rsidR="00CE32F3">
        <w:rPr>
          <w:rFonts w:cs="B Zar" w:hint="cs"/>
          <w:sz w:val="26"/>
          <w:szCs w:val="26"/>
          <w:rtl/>
          <w:lang w:bidi="fa-IR"/>
        </w:rPr>
        <w:t xml:space="preserve">و کمیته های موجود </w:t>
      </w:r>
      <w:r>
        <w:rPr>
          <w:rFonts w:cs="B Zar" w:hint="cs"/>
          <w:sz w:val="26"/>
          <w:szCs w:val="26"/>
          <w:rtl/>
          <w:lang w:bidi="fa-IR"/>
        </w:rPr>
        <w:t xml:space="preserve">در جذب هیئت علمی در سطح وزارت بهداشت، درمان وآموزش پزشکی، دانشگاه علوم پزشکی تهران و دانشکده بهداشت بوده، جایگزین هیچ یک نمی </w:t>
      </w:r>
      <w:r w:rsidR="00CA6708">
        <w:rPr>
          <w:rFonts w:cs="B Zar" w:hint="cs"/>
          <w:sz w:val="26"/>
          <w:szCs w:val="26"/>
          <w:rtl/>
          <w:lang w:bidi="fa-IR"/>
        </w:rPr>
        <w:t xml:space="preserve">تواند </w:t>
      </w:r>
      <w:r>
        <w:rPr>
          <w:rFonts w:cs="B Zar" w:hint="cs"/>
          <w:sz w:val="26"/>
          <w:szCs w:val="26"/>
          <w:rtl/>
          <w:lang w:bidi="fa-IR"/>
        </w:rPr>
        <w:t>باشد</w:t>
      </w:r>
      <w:r w:rsidR="00CA6708">
        <w:rPr>
          <w:rFonts w:cs="B Zar" w:hint="cs"/>
          <w:sz w:val="26"/>
          <w:szCs w:val="26"/>
          <w:rtl/>
          <w:lang w:bidi="fa-IR"/>
        </w:rPr>
        <w:t xml:space="preserve">، </w:t>
      </w:r>
      <w:r>
        <w:rPr>
          <w:rFonts w:cs="B Zar" w:hint="cs"/>
          <w:sz w:val="26"/>
          <w:szCs w:val="26"/>
          <w:rtl/>
          <w:lang w:bidi="fa-IR"/>
        </w:rPr>
        <w:t>و در صورت مغایرت بایستی</w:t>
      </w:r>
      <w:r w:rsidR="00CA6708">
        <w:rPr>
          <w:rFonts w:cs="B Zar" w:hint="cs"/>
          <w:sz w:val="26"/>
          <w:szCs w:val="26"/>
          <w:rtl/>
          <w:lang w:bidi="fa-IR"/>
        </w:rPr>
        <w:t xml:space="preserve"> آن ها که وجاهت حقوقی دارند مبنای عمل باشند،</w:t>
      </w:r>
    </w:p>
    <w:p w14:paraId="5C8CC285" w14:textId="77777777" w:rsidR="00CD24B6" w:rsidRDefault="00CA6708" w:rsidP="00CE32F3">
      <w:pPr>
        <w:pStyle w:val="ListParagraph"/>
        <w:numPr>
          <w:ilvl w:val="0"/>
          <w:numId w:val="1"/>
        </w:numPr>
        <w:bidi/>
        <w:jc w:val="both"/>
        <w:rPr>
          <w:rFonts w:cs="B Zar"/>
          <w:sz w:val="26"/>
          <w:szCs w:val="26"/>
          <w:lang w:bidi="fa-IR"/>
        </w:rPr>
      </w:pPr>
      <w:r>
        <w:rPr>
          <w:rFonts w:cs="B Zar" w:hint="cs"/>
          <w:sz w:val="26"/>
          <w:szCs w:val="26"/>
          <w:rtl/>
          <w:lang w:bidi="fa-IR"/>
        </w:rPr>
        <w:t xml:space="preserve">هدف جذب شایسته ترین افراد می باشد. معهذا اصولی که مورد توجه قرار </w:t>
      </w:r>
      <w:r w:rsidR="00CE32F3">
        <w:rPr>
          <w:rFonts w:cs="B Zar" w:hint="cs"/>
          <w:sz w:val="26"/>
          <w:szCs w:val="26"/>
          <w:rtl/>
          <w:lang w:bidi="fa-IR"/>
        </w:rPr>
        <w:t>دارد شامل م</w:t>
      </w:r>
      <w:r w:rsidR="00CD24B6">
        <w:rPr>
          <w:rFonts w:cs="B Zar" w:hint="cs"/>
          <w:sz w:val="26"/>
          <w:szCs w:val="26"/>
          <w:rtl/>
          <w:lang w:bidi="fa-IR"/>
        </w:rPr>
        <w:t>وارد زیر می باشند: الف)</w:t>
      </w:r>
      <w:r w:rsidR="00CE32F3">
        <w:rPr>
          <w:rFonts w:cs="B Zar" w:hint="cs"/>
          <w:sz w:val="26"/>
          <w:szCs w:val="26"/>
          <w:rtl/>
          <w:lang w:bidi="fa-IR"/>
        </w:rPr>
        <w:t xml:space="preserve">گروه تمایل دارد تا </w:t>
      </w:r>
      <w:r>
        <w:rPr>
          <w:rFonts w:cs="B Zar" w:hint="cs"/>
          <w:sz w:val="26"/>
          <w:szCs w:val="26"/>
          <w:rtl/>
          <w:lang w:bidi="fa-IR"/>
        </w:rPr>
        <w:t xml:space="preserve">دانش آموختگانی از دانشگاه های پیشرو در سطح جهانی </w:t>
      </w:r>
      <w:r w:rsidR="00CD24B6">
        <w:rPr>
          <w:rFonts w:cs="B Zar" w:hint="cs"/>
          <w:sz w:val="26"/>
          <w:szCs w:val="26"/>
          <w:rtl/>
          <w:lang w:bidi="fa-IR"/>
        </w:rPr>
        <w:t>را به همکار</w:t>
      </w:r>
      <w:r w:rsidR="00CE32F3">
        <w:rPr>
          <w:rFonts w:cs="B Zar" w:hint="cs"/>
          <w:sz w:val="26"/>
          <w:szCs w:val="26"/>
          <w:rtl/>
          <w:lang w:bidi="fa-IR"/>
        </w:rPr>
        <w:t>ی</w:t>
      </w:r>
      <w:r w:rsidR="00CD24B6">
        <w:rPr>
          <w:rFonts w:cs="B Zar" w:hint="cs"/>
          <w:sz w:val="26"/>
          <w:szCs w:val="26"/>
          <w:rtl/>
          <w:lang w:bidi="fa-IR"/>
        </w:rPr>
        <w:t xml:space="preserve"> بگمارد تا تنوع رویکردها و نیز ارتباطات </w:t>
      </w:r>
      <w:r w:rsidR="00CE32F3">
        <w:rPr>
          <w:rFonts w:cs="B Zar" w:hint="cs"/>
          <w:sz w:val="26"/>
          <w:szCs w:val="26"/>
          <w:rtl/>
          <w:lang w:bidi="fa-IR"/>
        </w:rPr>
        <w:t xml:space="preserve">وسیع تر </w:t>
      </w:r>
      <w:r w:rsidR="00CD24B6">
        <w:rPr>
          <w:rFonts w:cs="B Zar" w:hint="cs"/>
          <w:sz w:val="26"/>
          <w:szCs w:val="26"/>
          <w:rtl/>
          <w:lang w:bidi="fa-IR"/>
        </w:rPr>
        <w:t xml:space="preserve">در گروه ایجاد شود، </w:t>
      </w:r>
      <w:r w:rsidR="00AE7E2E">
        <w:rPr>
          <w:rFonts w:cs="B Zar" w:hint="cs"/>
          <w:sz w:val="26"/>
          <w:szCs w:val="26"/>
          <w:rtl/>
          <w:lang w:bidi="fa-IR"/>
        </w:rPr>
        <w:t>ب) هیئت عملی جدید، باید ارزش افروده مشخص نسبت به عملکرد قبلی گروه داشته باش</w:t>
      </w:r>
      <w:r w:rsidR="00CE32F3">
        <w:rPr>
          <w:rFonts w:cs="B Zar" w:hint="cs"/>
          <w:sz w:val="26"/>
          <w:szCs w:val="26"/>
          <w:rtl/>
          <w:lang w:bidi="fa-IR"/>
        </w:rPr>
        <w:t>ن</w:t>
      </w:r>
      <w:r w:rsidR="00AE7E2E">
        <w:rPr>
          <w:rFonts w:cs="B Zar" w:hint="cs"/>
          <w:sz w:val="26"/>
          <w:szCs w:val="26"/>
          <w:rtl/>
          <w:lang w:bidi="fa-IR"/>
        </w:rPr>
        <w:t>د، در نتیجه بایستی بتواند به خلا</w:t>
      </w:r>
      <w:r w:rsidR="00AE7E2E" w:rsidRPr="00AE7E2E">
        <w:rPr>
          <w:rFonts w:cs="B Zar" w:hint="cs"/>
          <w:sz w:val="26"/>
          <w:szCs w:val="26"/>
          <w:rtl/>
          <w:lang w:bidi="fa-IR"/>
        </w:rPr>
        <w:t xml:space="preserve">ء های موجود پاسخ داده و یا در توسعه گروه به صورت مشخص تاثیر بگذارد، </w:t>
      </w:r>
      <w:r w:rsidR="00AE7E2E">
        <w:rPr>
          <w:rFonts w:cs="B Zar" w:hint="cs"/>
          <w:sz w:val="26"/>
          <w:szCs w:val="26"/>
          <w:rtl/>
          <w:lang w:bidi="fa-IR"/>
        </w:rPr>
        <w:t>پ</w:t>
      </w:r>
      <w:r w:rsidR="00CD24B6">
        <w:rPr>
          <w:rFonts w:cs="B Zar" w:hint="cs"/>
          <w:sz w:val="26"/>
          <w:szCs w:val="26"/>
          <w:rtl/>
          <w:lang w:bidi="fa-IR"/>
        </w:rPr>
        <w:t xml:space="preserve">) </w:t>
      </w:r>
      <w:r w:rsidR="00064F14">
        <w:rPr>
          <w:rFonts w:cs="B Zar" w:hint="cs"/>
          <w:sz w:val="26"/>
          <w:szCs w:val="26"/>
          <w:rtl/>
          <w:lang w:bidi="fa-IR"/>
        </w:rPr>
        <w:t xml:space="preserve">لذا، </w:t>
      </w:r>
      <w:r w:rsidR="00CD24B6">
        <w:rPr>
          <w:rFonts w:cs="B Zar" w:hint="cs"/>
          <w:sz w:val="26"/>
          <w:szCs w:val="26"/>
          <w:rtl/>
          <w:lang w:bidi="fa-IR"/>
        </w:rPr>
        <w:t xml:space="preserve">الزاماً هر نوبت فراخوان نباید منجر به جذب عضو جدید شود و می توان منتظر نوبت بعدی بود، </w:t>
      </w:r>
      <w:r w:rsidR="00AE7E2E">
        <w:rPr>
          <w:rFonts w:cs="B Zar" w:hint="cs"/>
          <w:sz w:val="26"/>
          <w:szCs w:val="26"/>
          <w:rtl/>
          <w:lang w:bidi="fa-IR"/>
        </w:rPr>
        <w:t>ت</w:t>
      </w:r>
      <w:r w:rsidR="00CD24B6">
        <w:rPr>
          <w:rFonts w:cs="B Zar" w:hint="cs"/>
          <w:sz w:val="26"/>
          <w:szCs w:val="26"/>
          <w:rtl/>
          <w:lang w:bidi="fa-IR"/>
        </w:rPr>
        <w:t xml:space="preserve">) در صورت شناسایی فردی با ویژگی های منحصر به فرد، امکان زمان دادن به وی برای طی مقدمات لازم برای جذب وجود دارد. به صورت واضح تر اگر فردی مورد نظر گروه باشد ولی ایشان لازم باشد به علت بخشی از تعهدات </w:t>
      </w:r>
      <w:r w:rsidR="00CE32F3">
        <w:rPr>
          <w:rFonts w:cs="B Zar" w:hint="cs"/>
          <w:sz w:val="26"/>
          <w:szCs w:val="26"/>
          <w:rtl/>
          <w:lang w:bidi="fa-IR"/>
        </w:rPr>
        <w:t xml:space="preserve">(قانونی و یا شخصی) </w:t>
      </w:r>
      <w:r w:rsidR="00CD24B6">
        <w:rPr>
          <w:rFonts w:cs="B Zar" w:hint="cs"/>
          <w:sz w:val="26"/>
          <w:szCs w:val="26"/>
          <w:rtl/>
          <w:lang w:bidi="fa-IR"/>
        </w:rPr>
        <w:t xml:space="preserve">در جای دیگری به صورت موقت مشغول شوند (برای مثال </w:t>
      </w:r>
      <w:r w:rsidR="00CD24B6">
        <w:rPr>
          <w:rFonts w:cs="B Zar" w:hint="cs"/>
          <w:sz w:val="26"/>
          <w:szCs w:val="26"/>
          <w:rtl/>
          <w:lang w:bidi="fa-IR"/>
        </w:rPr>
        <w:lastRenderedPageBreak/>
        <w:t>تعهد خارج از تهران برای متعهدین خدم</w:t>
      </w:r>
      <w:r w:rsidR="00064F14">
        <w:rPr>
          <w:rFonts w:cs="B Zar" w:hint="cs"/>
          <w:sz w:val="26"/>
          <w:szCs w:val="26"/>
          <w:rtl/>
          <w:lang w:bidi="fa-IR"/>
        </w:rPr>
        <w:t>ا</w:t>
      </w:r>
      <w:r w:rsidR="00CD24B6">
        <w:rPr>
          <w:rFonts w:cs="B Zar" w:hint="cs"/>
          <w:sz w:val="26"/>
          <w:szCs w:val="26"/>
          <w:rtl/>
          <w:lang w:bidi="fa-IR"/>
        </w:rPr>
        <w:t>ت</w:t>
      </w:r>
      <w:r w:rsidR="00064F14">
        <w:rPr>
          <w:rFonts w:cs="B Zar" w:hint="cs"/>
          <w:sz w:val="26"/>
          <w:szCs w:val="26"/>
          <w:rtl/>
          <w:lang w:bidi="fa-IR"/>
        </w:rPr>
        <w:t xml:space="preserve"> قانونی</w:t>
      </w:r>
      <w:r w:rsidR="00CD24B6">
        <w:rPr>
          <w:rFonts w:cs="B Zar" w:hint="cs"/>
          <w:sz w:val="26"/>
          <w:szCs w:val="26"/>
          <w:rtl/>
          <w:lang w:bidi="fa-IR"/>
        </w:rPr>
        <w:t xml:space="preserve">) پست سازمانی مربوطه برای فرد تا مدت زمان مورد توافق قبلی نگه داشته می شود. </w:t>
      </w:r>
    </w:p>
    <w:p w14:paraId="1F0F5411" w14:textId="77777777" w:rsidR="00CD24B6" w:rsidRDefault="00CD24B6" w:rsidP="00CD24B6">
      <w:pPr>
        <w:bidi/>
        <w:ind w:left="360"/>
        <w:jc w:val="both"/>
        <w:rPr>
          <w:rFonts w:cs="B Zar"/>
          <w:sz w:val="26"/>
          <w:szCs w:val="26"/>
          <w:rtl/>
          <w:lang w:bidi="fa-IR"/>
        </w:rPr>
      </w:pPr>
      <w:r>
        <w:rPr>
          <w:rFonts w:cs="B Zar" w:hint="cs"/>
          <w:sz w:val="26"/>
          <w:szCs w:val="26"/>
          <w:rtl/>
          <w:lang w:bidi="fa-IR"/>
        </w:rPr>
        <w:t xml:space="preserve">جذب هیئت علمی شامل بر سه گروه از افراد می شود: </w:t>
      </w:r>
    </w:p>
    <w:p w14:paraId="2A18CB4C" w14:textId="77777777" w:rsidR="00CD24B6" w:rsidRDefault="00CD24B6" w:rsidP="00CD24B6">
      <w:pPr>
        <w:bidi/>
        <w:ind w:left="360"/>
        <w:jc w:val="both"/>
        <w:rPr>
          <w:rFonts w:cs="B Zar"/>
          <w:sz w:val="26"/>
          <w:szCs w:val="26"/>
          <w:rtl/>
          <w:lang w:bidi="fa-IR"/>
        </w:rPr>
      </w:pPr>
      <w:r>
        <w:rPr>
          <w:rFonts w:cs="B Zar" w:hint="cs"/>
          <w:sz w:val="26"/>
          <w:szCs w:val="26"/>
          <w:rtl/>
          <w:lang w:bidi="fa-IR"/>
        </w:rPr>
        <w:t>الف) دانش آموختگان از سایر کشورها: برای این موارد در صورت اعلام تمایل به همکاری، با در نظر گرفتن سوابق فرد و نیز ارایه سخنرانی در گروه، بررسی صلاحیت های فرد برای جذب طی خواهد شد،</w:t>
      </w:r>
    </w:p>
    <w:p w14:paraId="143BE227" w14:textId="558FE2BA" w:rsidR="00AE7E2E" w:rsidRDefault="00CD24B6" w:rsidP="009A10B3">
      <w:pPr>
        <w:bidi/>
        <w:ind w:left="360"/>
        <w:jc w:val="both"/>
        <w:rPr>
          <w:rFonts w:cs="B Zar"/>
          <w:sz w:val="26"/>
          <w:szCs w:val="26"/>
          <w:lang w:bidi="fa-IR"/>
        </w:rPr>
      </w:pPr>
      <w:r>
        <w:rPr>
          <w:rFonts w:cs="B Zar" w:hint="cs"/>
          <w:sz w:val="26"/>
          <w:szCs w:val="26"/>
          <w:rtl/>
          <w:lang w:bidi="fa-IR"/>
        </w:rPr>
        <w:t>ب) همکاران شاغل در سایر دانشگاه</w:t>
      </w:r>
      <w:r w:rsidR="00B44300">
        <w:rPr>
          <w:rFonts w:cs="B Zar" w:hint="cs"/>
          <w:sz w:val="26"/>
          <w:szCs w:val="26"/>
          <w:rtl/>
          <w:lang w:bidi="fa-IR"/>
        </w:rPr>
        <w:t xml:space="preserve"> ها</w:t>
      </w:r>
      <w:r w:rsidR="005C48F0">
        <w:rPr>
          <w:rFonts w:cs="B Zar" w:hint="cs"/>
          <w:sz w:val="26"/>
          <w:szCs w:val="26"/>
          <w:rtl/>
          <w:lang w:bidi="fa-IR"/>
        </w:rPr>
        <w:t>،</w:t>
      </w:r>
      <w:r>
        <w:rPr>
          <w:rFonts w:cs="B Zar" w:hint="cs"/>
          <w:sz w:val="26"/>
          <w:szCs w:val="26"/>
          <w:rtl/>
          <w:lang w:bidi="fa-IR"/>
        </w:rPr>
        <w:t xml:space="preserve"> در صورت </w:t>
      </w:r>
      <w:r w:rsidR="005C48F0">
        <w:rPr>
          <w:rFonts w:cs="B Zar" w:hint="cs"/>
          <w:sz w:val="26"/>
          <w:szCs w:val="26"/>
          <w:rtl/>
          <w:lang w:bidi="fa-IR"/>
        </w:rPr>
        <w:t xml:space="preserve">دارا بودن شرایط زیر </w:t>
      </w:r>
      <w:r>
        <w:rPr>
          <w:rFonts w:cs="B Zar" w:hint="cs"/>
          <w:sz w:val="26"/>
          <w:szCs w:val="26"/>
          <w:rtl/>
          <w:lang w:bidi="fa-IR"/>
        </w:rPr>
        <w:t>مانند مورد الف</w:t>
      </w:r>
      <w:r w:rsidR="00AE7E2E">
        <w:rPr>
          <w:rFonts w:cs="B Zar" w:hint="cs"/>
          <w:sz w:val="26"/>
          <w:szCs w:val="26"/>
          <w:rtl/>
          <w:lang w:bidi="fa-IR"/>
        </w:rPr>
        <w:t xml:space="preserve"> امکان بررسی تقاضای جذب به صورت مستقیم وجود دارد</w:t>
      </w:r>
      <w:r w:rsidR="005C48F0">
        <w:rPr>
          <w:rFonts w:cs="B Zar" w:hint="cs"/>
          <w:sz w:val="26"/>
          <w:szCs w:val="26"/>
          <w:rtl/>
          <w:lang w:bidi="fa-IR"/>
        </w:rPr>
        <w:t>:</w:t>
      </w:r>
    </w:p>
    <w:p w14:paraId="674979CF" w14:textId="77777777" w:rsidR="005C48F0" w:rsidRPr="005C48F0" w:rsidRDefault="005C48F0" w:rsidP="005C48F0">
      <w:pPr>
        <w:pStyle w:val="CommentText"/>
        <w:numPr>
          <w:ilvl w:val="0"/>
          <w:numId w:val="2"/>
        </w:numPr>
        <w:bidi/>
        <w:rPr>
          <w:rFonts w:cs="B Zar"/>
          <w:sz w:val="24"/>
          <w:szCs w:val="24"/>
        </w:rPr>
      </w:pPr>
      <w:r w:rsidRPr="005C48F0">
        <w:rPr>
          <w:rFonts w:cs="B Zar" w:hint="cs"/>
          <w:sz w:val="24"/>
          <w:szCs w:val="24"/>
          <w:rtl/>
        </w:rPr>
        <w:t xml:space="preserve">رتبه علمی دانشیار و یا بالاتر </w:t>
      </w:r>
    </w:p>
    <w:p w14:paraId="29B5E186" w14:textId="3D3224FB" w:rsidR="005C48F0" w:rsidRPr="005C48F0" w:rsidRDefault="005C48F0" w:rsidP="005C48F0">
      <w:pPr>
        <w:pStyle w:val="CommentText"/>
        <w:numPr>
          <w:ilvl w:val="0"/>
          <w:numId w:val="2"/>
        </w:numPr>
        <w:bidi/>
        <w:rPr>
          <w:rFonts w:cs="B Zar"/>
          <w:sz w:val="24"/>
          <w:szCs w:val="24"/>
        </w:rPr>
      </w:pPr>
      <w:r w:rsidRPr="005C48F0">
        <w:rPr>
          <w:rFonts w:cs="B Zar" w:hint="cs"/>
          <w:sz w:val="24"/>
          <w:szCs w:val="24"/>
          <w:rtl/>
        </w:rPr>
        <w:t>حداکثر سن 50 سال</w:t>
      </w:r>
    </w:p>
    <w:p w14:paraId="0931CB43" w14:textId="3A149B83" w:rsidR="005C48F0" w:rsidRPr="005C48F0" w:rsidRDefault="005C48F0" w:rsidP="005C48F0">
      <w:pPr>
        <w:pStyle w:val="CommentText"/>
        <w:numPr>
          <w:ilvl w:val="0"/>
          <w:numId w:val="2"/>
        </w:numPr>
        <w:bidi/>
        <w:rPr>
          <w:rFonts w:cs="B Zar"/>
          <w:sz w:val="24"/>
          <w:szCs w:val="24"/>
          <w:rtl/>
        </w:rPr>
      </w:pPr>
      <w:r w:rsidRPr="005C48F0">
        <w:rPr>
          <w:rFonts w:cs="B Zar" w:hint="cs"/>
          <w:sz w:val="24"/>
          <w:szCs w:val="24"/>
          <w:rtl/>
        </w:rPr>
        <w:t>حداقل یک ترم به صورت مامور در گروه حضور یابد و بعد از آن موضوع مورد بررسی نهایی قرارگیرد.</w:t>
      </w:r>
    </w:p>
    <w:p w14:paraId="585FA6D7" w14:textId="1351BA34" w:rsidR="00AE7E2E" w:rsidRDefault="00CD24B6" w:rsidP="00064F14">
      <w:pPr>
        <w:bidi/>
        <w:spacing w:after="0" w:line="360" w:lineRule="auto"/>
        <w:ind w:left="360"/>
        <w:jc w:val="both"/>
        <w:rPr>
          <w:rFonts w:cs="B Zar"/>
          <w:sz w:val="26"/>
          <w:szCs w:val="26"/>
          <w:rtl/>
          <w:lang w:bidi="fa-IR"/>
        </w:rPr>
      </w:pPr>
      <w:r>
        <w:rPr>
          <w:rFonts w:cs="B Zar" w:hint="cs"/>
          <w:sz w:val="26"/>
          <w:szCs w:val="26"/>
          <w:rtl/>
          <w:lang w:bidi="fa-IR"/>
        </w:rPr>
        <w:t>پ) دانش آموختگان</w:t>
      </w:r>
      <w:r w:rsidR="00AE7E2E">
        <w:rPr>
          <w:rFonts w:cs="B Zar" w:hint="cs"/>
          <w:sz w:val="26"/>
          <w:szCs w:val="26"/>
          <w:rtl/>
          <w:lang w:bidi="fa-IR"/>
        </w:rPr>
        <w:t xml:space="preserve"> جدید از دانشگاه های داخل کشور و یا شاغلین در سایر واحدها</w:t>
      </w:r>
      <w:r w:rsidR="009A10B3">
        <w:rPr>
          <w:rFonts w:cs="B Zar" w:hint="cs"/>
          <w:sz w:val="26"/>
          <w:szCs w:val="26"/>
          <w:rtl/>
          <w:lang w:bidi="fa-IR"/>
        </w:rPr>
        <w:t>ی دانشگاه</w:t>
      </w:r>
      <w:r w:rsidR="00AE7E2E">
        <w:rPr>
          <w:rFonts w:cs="B Zar" w:hint="cs"/>
          <w:sz w:val="26"/>
          <w:szCs w:val="26"/>
          <w:rtl/>
          <w:lang w:bidi="fa-IR"/>
        </w:rPr>
        <w:t xml:space="preserve"> با رتبه استادیاری</w:t>
      </w:r>
      <w:r w:rsidR="00064F14">
        <w:rPr>
          <w:rFonts w:cs="B Zar" w:hint="cs"/>
          <w:sz w:val="26"/>
          <w:szCs w:val="26"/>
          <w:rtl/>
          <w:lang w:bidi="fa-IR"/>
        </w:rPr>
        <w:t>:</w:t>
      </w:r>
    </w:p>
    <w:p w14:paraId="68907A8B" w14:textId="57710A80" w:rsidR="00D94EC3" w:rsidRDefault="006C09D6" w:rsidP="009348D6">
      <w:pPr>
        <w:pStyle w:val="ListParagraph"/>
        <w:bidi/>
        <w:jc w:val="both"/>
        <w:rPr>
          <w:rFonts w:cs="B Zar"/>
          <w:sz w:val="26"/>
          <w:szCs w:val="26"/>
          <w:rtl/>
          <w:lang w:bidi="fa-IR"/>
        </w:rPr>
      </w:pPr>
      <w:r>
        <w:rPr>
          <w:rFonts w:cs="B Zar" w:hint="cs"/>
          <w:sz w:val="26"/>
          <w:szCs w:val="26"/>
          <w:rtl/>
          <w:lang w:bidi="fa-IR"/>
        </w:rPr>
        <w:t xml:space="preserve">شروع فرآیند </w:t>
      </w:r>
      <w:r w:rsidR="00AE7E2E">
        <w:rPr>
          <w:rFonts w:cs="B Zar" w:hint="cs"/>
          <w:sz w:val="26"/>
          <w:szCs w:val="26"/>
          <w:rtl/>
          <w:lang w:bidi="fa-IR"/>
        </w:rPr>
        <w:t>این شیوه جذب</w:t>
      </w:r>
      <w:r>
        <w:rPr>
          <w:rFonts w:cs="B Zar" w:hint="cs"/>
          <w:sz w:val="26"/>
          <w:szCs w:val="26"/>
          <w:rtl/>
          <w:lang w:bidi="fa-IR"/>
        </w:rPr>
        <w:t>،</w:t>
      </w:r>
      <w:r w:rsidR="00AE7E2E">
        <w:rPr>
          <w:rFonts w:cs="B Zar" w:hint="cs"/>
          <w:sz w:val="26"/>
          <w:szCs w:val="26"/>
          <w:rtl/>
          <w:lang w:bidi="fa-IR"/>
        </w:rPr>
        <w:t xml:space="preserve"> برنامه نیازسنجی نیروی انسانی (نقشه هیئت عملی فوق الاشاره) </w:t>
      </w:r>
      <w:r>
        <w:rPr>
          <w:rFonts w:cs="B Zar" w:hint="cs"/>
          <w:sz w:val="26"/>
          <w:szCs w:val="26"/>
          <w:rtl/>
          <w:lang w:bidi="fa-IR"/>
        </w:rPr>
        <w:t xml:space="preserve">است </w:t>
      </w:r>
      <w:r w:rsidR="00AE7E2E">
        <w:rPr>
          <w:rFonts w:cs="B Zar" w:hint="cs"/>
          <w:sz w:val="26"/>
          <w:szCs w:val="26"/>
          <w:rtl/>
          <w:lang w:bidi="fa-IR"/>
        </w:rPr>
        <w:t xml:space="preserve">که با توجه به برنامه های جاری و توسعه ای گروه و نیز پیش بینی خروج سرمایه های انسانی موجود گروه  </w:t>
      </w:r>
      <w:r>
        <w:rPr>
          <w:rFonts w:cs="B Zar" w:hint="cs"/>
          <w:sz w:val="26"/>
          <w:szCs w:val="26"/>
          <w:rtl/>
          <w:lang w:bidi="fa-IR"/>
        </w:rPr>
        <w:t>صورت می گیرد</w:t>
      </w:r>
      <w:r w:rsidR="00AE7E2E">
        <w:rPr>
          <w:rFonts w:cs="B Zar" w:hint="cs"/>
          <w:sz w:val="26"/>
          <w:szCs w:val="26"/>
          <w:rtl/>
          <w:lang w:bidi="fa-IR"/>
        </w:rPr>
        <w:t xml:space="preserve">. </w:t>
      </w:r>
      <w:r w:rsidR="00064F14">
        <w:rPr>
          <w:rFonts w:cs="B Zar" w:hint="cs"/>
          <w:sz w:val="26"/>
          <w:szCs w:val="26"/>
          <w:rtl/>
          <w:lang w:bidi="fa-IR"/>
        </w:rPr>
        <w:t xml:space="preserve">پیش از انجام نیازسنجی در صورتی که نیاز به هیئت </w:t>
      </w:r>
      <w:r w:rsidR="009348D6">
        <w:rPr>
          <w:rFonts w:cs="B Zar" w:hint="cs"/>
          <w:sz w:val="26"/>
          <w:szCs w:val="26"/>
          <w:rtl/>
          <w:lang w:bidi="fa-IR"/>
        </w:rPr>
        <w:t>علمی</w:t>
      </w:r>
      <w:r w:rsidR="009A0136">
        <w:rPr>
          <w:rFonts w:cs="B Zar" w:hint="cs"/>
          <w:sz w:val="26"/>
          <w:szCs w:val="26"/>
          <w:rtl/>
          <w:lang w:bidi="fa-IR"/>
        </w:rPr>
        <w:t xml:space="preserve"> </w:t>
      </w:r>
      <w:r w:rsidR="00D94EC3">
        <w:rPr>
          <w:rFonts w:cs="B Zar" w:hint="cs"/>
          <w:sz w:val="26"/>
          <w:szCs w:val="26"/>
          <w:rtl/>
          <w:lang w:bidi="fa-IR"/>
        </w:rPr>
        <w:t>وجود داشته باشد</w:t>
      </w:r>
      <w:r>
        <w:rPr>
          <w:rFonts w:cs="B Zar" w:hint="cs"/>
          <w:sz w:val="26"/>
          <w:szCs w:val="26"/>
          <w:rtl/>
          <w:lang w:bidi="fa-IR"/>
        </w:rPr>
        <w:t>،</w:t>
      </w:r>
      <w:r w:rsidR="007301E4">
        <w:rPr>
          <w:rFonts w:cs="B Zar"/>
          <w:sz w:val="26"/>
          <w:szCs w:val="26"/>
          <w:lang w:bidi="fa-IR"/>
        </w:rPr>
        <w:t xml:space="preserve"> </w:t>
      </w:r>
      <w:r>
        <w:rPr>
          <w:rFonts w:cs="B Zar" w:hint="cs"/>
          <w:sz w:val="26"/>
          <w:szCs w:val="26"/>
          <w:rtl/>
          <w:lang w:bidi="fa-IR"/>
        </w:rPr>
        <w:t>مراحلی که ذیلاً ارایه شده طی می شود</w:t>
      </w:r>
      <w:r w:rsidR="00D94EC3">
        <w:rPr>
          <w:rFonts w:cs="B Zar" w:hint="cs"/>
          <w:sz w:val="26"/>
          <w:szCs w:val="26"/>
          <w:rtl/>
          <w:lang w:bidi="fa-IR"/>
        </w:rPr>
        <w:t xml:space="preserve">. توجه این که جذب افراد از این مسیر ترجیحاً با گذراندن تعهدات خدمات قانونی (به اصطلاح ضریب کا) و یا دوره پسا دکتری </w:t>
      </w:r>
      <w:r w:rsidR="007301E4">
        <w:rPr>
          <w:rFonts w:cs="B Zar" w:hint="cs"/>
          <w:sz w:val="26"/>
          <w:szCs w:val="26"/>
          <w:rtl/>
          <w:lang w:bidi="fa-IR"/>
        </w:rPr>
        <w:t xml:space="preserve">(در صورت راه اندازی) </w:t>
      </w:r>
      <w:r w:rsidR="00D94EC3">
        <w:rPr>
          <w:rFonts w:cs="B Zar" w:hint="cs"/>
          <w:sz w:val="26"/>
          <w:szCs w:val="26"/>
          <w:rtl/>
          <w:lang w:bidi="fa-IR"/>
        </w:rPr>
        <w:t xml:space="preserve">شروع می شود تا فرصت محک زدن توانایی علمی و صلاحیت های حرفه ای فرد پیش از تبدیل نوع قرارداد به شکل های دائمی تر وجود داشته باشد. </w:t>
      </w:r>
    </w:p>
    <w:p w14:paraId="09BA0AAE" w14:textId="77777777" w:rsidR="00064F14" w:rsidRDefault="00064F14" w:rsidP="007301E4">
      <w:pPr>
        <w:pStyle w:val="ListParagraph"/>
        <w:bidi/>
        <w:jc w:val="both"/>
        <w:rPr>
          <w:rFonts w:cs="B Zar"/>
          <w:sz w:val="26"/>
          <w:szCs w:val="26"/>
          <w:rtl/>
          <w:lang w:bidi="fa-IR"/>
        </w:rPr>
      </w:pPr>
      <w:r>
        <w:rPr>
          <w:rFonts w:cs="B Zar" w:hint="cs"/>
          <w:sz w:val="26"/>
          <w:szCs w:val="26"/>
          <w:rtl/>
          <w:lang w:bidi="fa-IR"/>
        </w:rPr>
        <w:t xml:space="preserve">1) کارشناسی موضوع و تصویب </w:t>
      </w:r>
      <w:r w:rsidR="006C09D6">
        <w:rPr>
          <w:rFonts w:cs="B Zar" w:hint="cs"/>
          <w:sz w:val="26"/>
          <w:szCs w:val="26"/>
          <w:rtl/>
          <w:lang w:bidi="fa-IR"/>
        </w:rPr>
        <w:t>نیاز</w:t>
      </w:r>
      <w:r>
        <w:rPr>
          <w:rFonts w:cs="B Zar" w:hint="cs"/>
          <w:sz w:val="26"/>
          <w:szCs w:val="26"/>
          <w:rtl/>
          <w:lang w:bidi="fa-IR"/>
        </w:rPr>
        <w:t xml:space="preserve"> در گروه، که بایستی انطباق با بند ب اصل 2 (که در بالا ذکر شده) باشد، </w:t>
      </w:r>
    </w:p>
    <w:p w14:paraId="41386311" w14:textId="77777777" w:rsidR="00D94EC3" w:rsidRDefault="00D94EC3" w:rsidP="00D94EC3">
      <w:pPr>
        <w:pStyle w:val="ListParagraph"/>
        <w:bidi/>
        <w:jc w:val="both"/>
        <w:rPr>
          <w:rFonts w:cs="B Zar"/>
          <w:sz w:val="26"/>
          <w:szCs w:val="26"/>
          <w:rtl/>
          <w:lang w:bidi="fa-IR"/>
        </w:rPr>
      </w:pPr>
      <w:r>
        <w:rPr>
          <w:rFonts w:cs="B Zar" w:hint="cs"/>
          <w:sz w:val="26"/>
          <w:szCs w:val="26"/>
          <w:rtl/>
          <w:lang w:bidi="fa-IR"/>
        </w:rPr>
        <w:t>2)</w:t>
      </w:r>
      <w:r w:rsidR="00064F14">
        <w:rPr>
          <w:rFonts w:cs="B Zar" w:hint="cs"/>
          <w:sz w:val="26"/>
          <w:szCs w:val="26"/>
          <w:rtl/>
          <w:lang w:bidi="fa-IR"/>
        </w:rPr>
        <w:t xml:space="preserve"> تصویب ملاک های انتخاب (با توجه به خلاءی که انتظار می رود پوشانیده شود و یا برنامه توسعه ای گروه) </w:t>
      </w:r>
      <w:r>
        <w:rPr>
          <w:rFonts w:cs="B Zar" w:hint="cs"/>
          <w:sz w:val="26"/>
          <w:szCs w:val="26"/>
          <w:rtl/>
          <w:lang w:bidi="fa-IR"/>
        </w:rPr>
        <w:t xml:space="preserve">در گروه </w:t>
      </w:r>
      <w:r w:rsidR="00064F14">
        <w:rPr>
          <w:rFonts w:cs="B Zar" w:hint="cs"/>
          <w:sz w:val="26"/>
          <w:szCs w:val="26"/>
          <w:rtl/>
          <w:lang w:bidi="fa-IR"/>
        </w:rPr>
        <w:t xml:space="preserve">که در اعلام </w:t>
      </w:r>
      <w:r>
        <w:rPr>
          <w:rFonts w:cs="B Zar" w:hint="cs"/>
          <w:sz w:val="26"/>
          <w:szCs w:val="26"/>
          <w:rtl/>
          <w:lang w:bidi="fa-IR"/>
        </w:rPr>
        <w:t xml:space="preserve">عمومی </w:t>
      </w:r>
      <w:r w:rsidR="00064F14">
        <w:rPr>
          <w:rFonts w:cs="B Zar" w:hint="cs"/>
          <w:sz w:val="26"/>
          <w:szCs w:val="26"/>
          <w:rtl/>
          <w:lang w:bidi="fa-IR"/>
        </w:rPr>
        <w:t xml:space="preserve">و نیز ارزیابی تقاضاهای رسیده مبنا </w:t>
      </w:r>
      <w:r>
        <w:rPr>
          <w:rFonts w:cs="B Zar" w:hint="cs"/>
          <w:sz w:val="26"/>
          <w:szCs w:val="26"/>
          <w:rtl/>
          <w:lang w:bidi="fa-IR"/>
        </w:rPr>
        <w:t xml:space="preserve">خواهد بود، </w:t>
      </w:r>
    </w:p>
    <w:p w14:paraId="2B3D634F" w14:textId="37D6C333" w:rsidR="00D94EC3" w:rsidRDefault="00D94EC3" w:rsidP="00D05BE5">
      <w:pPr>
        <w:pStyle w:val="ListParagraph"/>
        <w:bidi/>
        <w:jc w:val="both"/>
        <w:rPr>
          <w:rFonts w:cs="B Zar"/>
          <w:sz w:val="26"/>
          <w:szCs w:val="26"/>
          <w:rtl/>
          <w:lang w:bidi="fa-IR"/>
        </w:rPr>
      </w:pPr>
      <w:r>
        <w:rPr>
          <w:rFonts w:cs="B Zar" w:hint="cs"/>
          <w:sz w:val="26"/>
          <w:szCs w:val="26"/>
          <w:rtl/>
          <w:lang w:bidi="fa-IR"/>
        </w:rPr>
        <w:t xml:space="preserve">3) رایزنی </w:t>
      </w:r>
      <w:r w:rsidR="00064F14">
        <w:rPr>
          <w:rFonts w:cs="B Zar" w:hint="cs"/>
          <w:sz w:val="26"/>
          <w:szCs w:val="26"/>
          <w:rtl/>
          <w:lang w:bidi="fa-IR"/>
        </w:rPr>
        <w:t xml:space="preserve">مدیر گروه با مدیریت دانشکده </w:t>
      </w:r>
      <w:bookmarkStart w:id="0" w:name="_GoBack"/>
      <w:bookmarkEnd w:id="0"/>
      <w:r>
        <w:rPr>
          <w:rFonts w:cs="B Zar" w:hint="cs"/>
          <w:sz w:val="26"/>
          <w:szCs w:val="26"/>
          <w:rtl/>
          <w:lang w:bidi="fa-IR"/>
        </w:rPr>
        <w:t>ت</w:t>
      </w:r>
      <w:r w:rsidR="00064F14">
        <w:rPr>
          <w:rFonts w:cs="B Zar" w:hint="cs"/>
          <w:sz w:val="26"/>
          <w:szCs w:val="26"/>
          <w:rtl/>
          <w:lang w:bidi="fa-IR"/>
        </w:rPr>
        <w:t>ا از امکان جذب نیرو اطمینان نسبی قبلی حاصل ش</w:t>
      </w:r>
      <w:r>
        <w:rPr>
          <w:rFonts w:cs="B Zar" w:hint="cs"/>
          <w:sz w:val="26"/>
          <w:szCs w:val="26"/>
          <w:rtl/>
          <w:lang w:bidi="fa-IR"/>
        </w:rPr>
        <w:t>و</w:t>
      </w:r>
      <w:r w:rsidR="00064F14">
        <w:rPr>
          <w:rFonts w:cs="B Zar" w:hint="cs"/>
          <w:sz w:val="26"/>
          <w:szCs w:val="26"/>
          <w:rtl/>
          <w:lang w:bidi="fa-IR"/>
        </w:rPr>
        <w:t>د</w:t>
      </w:r>
      <w:r>
        <w:rPr>
          <w:rFonts w:cs="B Zar" w:hint="cs"/>
          <w:sz w:val="26"/>
          <w:szCs w:val="26"/>
          <w:rtl/>
          <w:lang w:bidi="fa-IR"/>
        </w:rPr>
        <w:t>،</w:t>
      </w:r>
    </w:p>
    <w:p w14:paraId="6D17A942" w14:textId="4D008FE2" w:rsidR="006C09D6" w:rsidRDefault="00D94EC3" w:rsidP="009A0136">
      <w:pPr>
        <w:pStyle w:val="ListParagraph"/>
        <w:bidi/>
        <w:jc w:val="both"/>
        <w:rPr>
          <w:rFonts w:cs="B Zar"/>
          <w:sz w:val="26"/>
          <w:szCs w:val="26"/>
          <w:rtl/>
          <w:lang w:bidi="fa-IR"/>
        </w:rPr>
      </w:pPr>
      <w:r>
        <w:rPr>
          <w:rFonts w:cs="B Zar" w:hint="cs"/>
          <w:sz w:val="26"/>
          <w:szCs w:val="26"/>
          <w:rtl/>
          <w:lang w:bidi="fa-IR"/>
        </w:rPr>
        <w:t xml:space="preserve">4) تعیین زمان بندی فعالیت ها و نیز مسئول هماهنگی آن (در صورت صلاحدید به تعیین فردی غیر از مدیر گروه)، شامل: زمان آغاز فراخوان، مهلت فراخوان و پیش بینی تقریبی حداقل و حداکثر زمان مناسب برای جذب فرد </w:t>
      </w:r>
      <w:r>
        <w:rPr>
          <w:rFonts w:cs="B Zar" w:hint="cs"/>
          <w:sz w:val="26"/>
          <w:szCs w:val="26"/>
          <w:rtl/>
          <w:lang w:bidi="fa-IR"/>
        </w:rPr>
        <w:lastRenderedPageBreak/>
        <w:t>(منظور این است که مثلا نیاز گروه به این فرد می تواند از ابتدای نیمسال بعد تا یکسال پس از آن باشد)،</w:t>
      </w:r>
      <w:r w:rsidR="006C09D6">
        <w:rPr>
          <w:rFonts w:cs="B Zar" w:hint="cs"/>
          <w:sz w:val="26"/>
          <w:szCs w:val="26"/>
          <w:rtl/>
          <w:lang w:bidi="fa-IR"/>
        </w:rPr>
        <w:t xml:space="preserve"> توسط مدیر محترم گروه،</w:t>
      </w:r>
    </w:p>
    <w:p w14:paraId="3FC547D5" w14:textId="77777777" w:rsidR="000C36B6" w:rsidRDefault="00D94EC3" w:rsidP="006C09D6">
      <w:pPr>
        <w:pStyle w:val="ListParagraph"/>
        <w:bidi/>
        <w:jc w:val="both"/>
        <w:rPr>
          <w:rFonts w:cs="B Zar"/>
          <w:sz w:val="26"/>
          <w:szCs w:val="26"/>
          <w:rtl/>
          <w:lang w:bidi="fa-IR"/>
        </w:rPr>
      </w:pPr>
      <w:r>
        <w:rPr>
          <w:rFonts w:cs="B Zar" w:hint="cs"/>
          <w:sz w:val="26"/>
          <w:szCs w:val="26"/>
          <w:rtl/>
          <w:lang w:bidi="fa-IR"/>
        </w:rPr>
        <w:t xml:space="preserve">4) اعلام </w:t>
      </w:r>
      <w:r w:rsidR="00CE32F3" w:rsidRPr="00CE32F3">
        <w:rPr>
          <w:rFonts w:cs="B Zar" w:hint="cs"/>
          <w:sz w:val="26"/>
          <w:szCs w:val="26"/>
          <w:rtl/>
          <w:lang w:bidi="fa-IR"/>
        </w:rPr>
        <w:t>"</w:t>
      </w:r>
      <w:r>
        <w:rPr>
          <w:rFonts w:cs="B Zar" w:hint="cs"/>
          <w:sz w:val="26"/>
          <w:szCs w:val="26"/>
          <w:rtl/>
          <w:lang w:bidi="fa-IR"/>
        </w:rPr>
        <w:t>تمایل گروه، ملاک های انتخاب</w:t>
      </w:r>
      <w:r w:rsidR="00CE32F3">
        <w:rPr>
          <w:rFonts w:cs="B Zar" w:hint="cs"/>
          <w:sz w:val="26"/>
          <w:szCs w:val="26"/>
          <w:rtl/>
          <w:lang w:bidi="fa-IR"/>
        </w:rPr>
        <w:t xml:space="preserve">، </w:t>
      </w:r>
      <w:r>
        <w:rPr>
          <w:rFonts w:cs="B Zar" w:hint="cs"/>
          <w:sz w:val="26"/>
          <w:szCs w:val="26"/>
          <w:rtl/>
          <w:lang w:bidi="fa-IR"/>
        </w:rPr>
        <w:t xml:space="preserve">مهلت اقدام </w:t>
      </w:r>
      <w:r w:rsidR="00CE32F3">
        <w:rPr>
          <w:rFonts w:cs="B Zar" w:hint="cs"/>
          <w:sz w:val="26"/>
          <w:szCs w:val="26"/>
          <w:rtl/>
          <w:lang w:bidi="fa-IR"/>
        </w:rPr>
        <w:t>و مسئول هماهنگی برای تماس ها</w:t>
      </w:r>
      <w:r w:rsidR="00CE32F3" w:rsidRPr="00CE32F3">
        <w:rPr>
          <w:rFonts w:cs="B Zar" w:hint="cs"/>
          <w:sz w:val="26"/>
          <w:szCs w:val="26"/>
          <w:rtl/>
          <w:lang w:bidi="fa-IR"/>
        </w:rPr>
        <w:t>"</w:t>
      </w:r>
      <w:r>
        <w:rPr>
          <w:rFonts w:cs="B Zar" w:hint="cs"/>
          <w:sz w:val="26"/>
          <w:szCs w:val="26"/>
          <w:rtl/>
          <w:lang w:bidi="fa-IR"/>
        </w:rPr>
        <w:t>از طریق شبکه های مجازی صنفی و علمی</w:t>
      </w:r>
      <w:r w:rsidR="00CE32F3">
        <w:rPr>
          <w:rFonts w:cs="B Zar" w:hint="cs"/>
          <w:sz w:val="26"/>
          <w:szCs w:val="26"/>
          <w:rtl/>
          <w:lang w:bidi="fa-IR"/>
        </w:rPr>
        <w:t>، تشکل ها</w:t>
      </w:r>
      <w:r>
        <w:rPr>
          <w:rFonts w:cs="B Zar" w:hint="cs"/>
          <w:sz w:val="26"/>
          <w:szCs w:val="26"/>
          <w:rtl/>
          <w:lang w:bidi="fa-IR"/>
        </w:rPr>
        <w:t xml:space="preserve"> مانند انجمن های علمی و یا شبکه دانشجویان و دانش آموختگان، اعلام در گروه و نیز مکاتبه با مدیران سایر گروه های آموزشی در کشور و اعضای هیئت ممتحنه و ارزشیابی رشته های مورد نظر، </w:t>
      </w:r>
    </w:p>
    <w:p w14:paraId="0E617DCA" w14:textId="77777777" w:rsidR="007301E4" w:rsidRDefault="00D94EC3" w:rsidP="007301E4">
      <w:pPr>
        <w:pStyle w:val="ListParagraph"/>
        <w:bidi/>
        <w:jc w:val="both"/>
        <w:rPr>
          <w:rFonts w:cs="B Zar"/>
          <w:sz w:val="26"/>
          <w:szCs w:val="26"/>
          <w:rtl/>
          <w:lang w:bidi="fa-IR"/>
        </w:rPr>
      </w:pPr>
      <w:r>
        <w:rPr>
          <w:rFonts w:cs="B Zar" w:hint="cs"/>
          <w:sz w:val="26"/>
          <w:szCs w:val="26"/>
          <w:rtl/>
          <w:lang w:bidi="fa-IR"/>
        </w:rPr>
        <w:t xml:space="preserve">5) </w:t>
      </w:r>
      <w:r w:rsidR="00CE32F3">
        <w:rPr>
          <w:rFonts w:cs="B Zar" w:hint="cs"/>
          <w:sz w:val="26"/>
          <w:szCs w:val="26"/>
          <w:rtl/>
          <w:lang w:bidi="fa-IR"/>
        </w:rPr>
        <w:t>طرح تقاضاهای رسیده در شورای گروه بر اساس ملاک های تعریف شده و تصمیم گروه به دعوت برای مصاحبه شفاهی (و یا ارایه)</w:t>
      </w:r>
      <w:r w:rsidR="007301E4">
        <w:rPr>
          <w:rFonts w:cs="B Zar" w:hint="cs"/>
          <w:sz w:val="26"/>
          <w:szCs w:val="26"/>
          <w:rtl/>
          <w:lang w:bidi="fa-IR"/>
        </w:rPr>
        <w:t xml:space="preserve">. </w:t>
      </w:r>
    </w:p>
    <w:p w14:paraId="7F0F2683" w14:textId="323E42B8" w:rsidR="007C1CA9" w:rsidRPr="008F574B" w:rsidRDefault="007C1CA9" w:rsidP="00A944BB">
      <w:pPr>
        <w:bidi/>
        <w:jc w:val="both"/>
        <w:rPr>
          <w:rFonts w:cs="B Zar"/>
          <w:sz w:val="26"/>
          <w:szCs w:val="26"/>
          <w:lang w:bidi="fa-IR"/>
        </w:rPr>
      </w:pPr>
      <w:r w:rsidRPr="008F574B">
        <w:rPr>
          <w:rFonts w:cs="B Zar" w:hint="cs"/>
          <w:sz w:val="26"/>
          <w:szCs w:val="26"/>
          <w:rtl/>
          <w:lang w:bidi="fa-IR"/>
        </w:rPr>
        <w:t>تبصره: در مواردی که یکی از دانش آموختگان داخل کشور از ویژگی بارزی برخوردار باشد پیشنهاد جذب ایشان خا</w:t>
      </w:r>
      <w:r w:rsidR="002E7D90" w:rsidRPr="008F574B">
        <w:rPr>
          <w:rFonts w:cs="B Zar" w:hint="cs"/>
          <w:sz w:val="26"/>
          <w:szCs w:val="26"/>
          <w:rtl/>
          <w:lang w:bidi="fa-IR"/>
        </w:rPr>
        <w:t>ر</w:t>
      </w:r>
      <w:r w:rsidRPr="008F574B">
        <w:rPr>
          <w:rFonts w:cs="B Zar" w:hint="cs"/>
          <w:sz w:val="26"/>
          <w:szCs w:val="26"/>
          <w:rtl/>
          <w:lang w:bidi="fa-IR"/>
        </w:rPr>
        <w:t>ج از فراخوان گروه توسط هر یک از اع</w:t>
      </w:r>
      <w:r w:rsidR="00A944BB" w:rsidRPr="008F574B">
        <w:rPr>
          <w:rFonts w:cs="B Zar" w:hint="cs"/>
          <w:sz w:val="26"/>
          <w:szCs w:val="26"/>
          <w:rtl/>
          <w:lang w:bidi="fa-IR"/>
        </w:rPr>
        <w:t>ضای هیات علمی گروه قابل طرح است.</w:t>
      </w:r>
    </w:p>
    <w:p w14:paraId="4D2365D4" w14:textId="3F27A842" w:rsidR="00064F14" w:rsidRDefault="007301E4" w:rsidP="00E174F3">
      <w:pPr>
        <w:bidi/>
        <w:jc w:val="both"/>
        <w:rPr>
          <w:rFonts w:cs="B Zar"/>
          <w:sz w:val="26"/>
          <w:szCs w:val="26"/>
          <w:rtl/>
          <w:lang w:bidi="fa-IR"/>
        </w:rPr>
      </w:pPr>
      <w:r w:rsidRPr="008F574B">
        <w:rPr>
          <w:rFonts w:cs="B Zar" w:hint="cs"/>
          <w:sz w:val="26"/>
          <w:szCs w:val="26"/>
          <w:rtl/>
          <w:lang w:bidi="fa-IR"/>
        </w:rPr>
        <w:t>در</w:t>
      </w:r>
      <w:r w:rsidR="00A944BB" w:rsidRPr="008F574B">
        <w:rPr>
          <w:rFonts w:cs="B Zar" w:hint="cs"/>
          <w:sz w:val="26"/>
          <w:szCs w:val="26"/>
          <w:rtl/>
          <w:lang w:bidi="fa-IR"/>
        </w:rPr>
        <w:t xml:space="preserve"> همه حالات </w:t>
      </w:r>
      <w:r w:rsidRPr="008F574B">
        <w:rPr>
          <w:rFonts w:cs="B Zar" w:hint="cs"/>
          <w:sz w:val="26"/>
          <w:szCs w:val="26"/>
          <w:rtl/>
          <w:lang w:bidi="fa-IR"/>
        </w:rPr>
        <w:t xml:space="preserve"> تصمیم گیری نهایی در شورای گروه و </w:t>
      </w:r>
      <w:r w:rsidR="00736B38" w:rsidRPr="008F574B">
        <w:rPr>
          <w:rFonts w:cs="B Zar" w:hint="cs"/>
          <w:sz w:val="26"/>
          <w:szCs w:val="26"/>
          <w:rtl/>
          <w:lang w:bidi="fa-IR"/>
        </w:rPr>
        <w:t xml:space="preserve">با </w:t>
      </w:r>
      <w:r w:rsidRPr="008F574B">
        <w:rPr>
          <w:rFonts w:cs="B Zar" w:hint="cs"/>
          <w:sz w:val="26"/>
          <w:szCs w:val="26"/>
          <w:rtl/>
          <w:lang w:bidi="fa-IR"/>
        </w:rPr>
        <w:t xml:space="preserve">رای مخفی انجام می گیرد. مبنای </w:t>
      </w:r>
      <w:r w:rsidR="005F5162">
        <w:rPr>
          <w:rFonts w:cs="B Zar" w:hint="cs"/>
          <w:sz w:val="26"/>
          <w:szCs w:val="26"/>
          <w:rtl/>
          <w:lang w:bidi="fa-IR"/>
        </w:rPr>
        <w:t>موافقت با جذب هیات علمی</w:t>
      </w:r>
      <w:r w:rsidRPr="008F574B">
        <w:rPr>
          <w:rFonts w:cs="B Zar" w:hint="cs"/>
          <w:sz w:val="26"/>
          <w:szCs w:val="26"/>
          <w:rtl/>
          <w:lang w:bidi="fa-IR"/>
        </w:rPr>
        <w:t xml:space="preserve">  کسب حداقل</w:t>
      </w:r>
      <w:r w:rsidR="005F5162">
        <w:rPr>
          <w:rFonts w:cs="B Zar" w:hint="cs"/>
          <w:sz w:val="26"/>
          <w:szCs w:val="26"/>
          <w:rtl/>
          <w:lang w:bidi="fa-IR"/>
        </w:rPr>
        <w:t xml:space="preserve"> </w:t>
      </w:r>
      <w:r w:rsidR="00E174F3">
        <w:rPr>
          <w:rFonts w:cs="B Zar" w:hint="cs"/>
          <w:sz w:val="26"/>
          <w:szCs w:val="26"/>
          <w:rtl/>
          <w:lang w:bidi="fa-IR"/>
        </w:rPr>
        <w:t>دوسوم</w:t>
      </w:r>
      <w:r w:rsidRPr="007301E4">
        <w:rPr>
          <w:rFonts w:cs="B Zar" w:hint="cs"/>
          <w:sz w:val="26"/>
          <w:szCs w:val="26"/>
          <w:rtl/>
          <w:lang w:bidi="fa-IR"/>
        </w:rPr>
        <w:t xml:space="preserve"> رای</w:t>
      </w:r>
      <w:r w:rsidR="005F5162">
        <w:rPr>
          <w:rFonts w:cs="B Zar" w:hint="cs"/>
          <w:sz w:val="26"/>
          <w:szCs w:val="26"/>
          <w:rtl/>
          <w:lang w:bidi="fa-IR"/>
        </w:rPr>
        <w:t xml:space="preserve"> موافق</w:t>
      </w:r>
      <w:r w:rsidRPr="007301E4">
        <w:rPr>
          <w:rFonts w:cs="B Zar" w:hint="cs"/>
          <w:sz w:val="26"/>
          <w:szCs w:val="26"/>
          <w:rtl/>
          <w:lang w:bidi="fa-IR"/>
        </w:rPr>
        <w:t xml:space="preserve"> اعضای گروه که در مرخصی </w:t>
      </w:r>
      <w:r w:rsidR="00736B38">
        <w:rPr>
          <w:rFonts w:cs="B Zar" w:hint="cs"/>
          <w:sz w:val="26"/>
          <w:szCs w:val="26"/>
          <w:rtl/>
          <w:lang w:bidi="fa-IR"/>
        </w:rPr>
        <w:t xml:space="preserve">طولانی مدت </w:t>
      </w:r>
      <w:r w:rsidRPr="007301E4">
        <w:rPr>
          <w:rFonts w:cs="B Zar" w:hint="cs"/>
          <w:sz w:val="26"/>
          <w:szCs w:val="26"/>
          <w:rtl/>
          <w:lang w:bidi="fa-IR"/>
        </w:rPr>
        <w:t>و یا ماموریت طولانی مدت و یا فرصت مطالعاتی به سر نمی برند</w:t>
      </w:r>
      <w:r w:rsidR="00736B38">
        <w:rPr>
          <w:rFonts w:cs="B Zar" w:hint="cs"/>
          <w:sz w:val="26"/>
          <w:szCs w:val="26"/>
          <w:rtl/>
          <w:lang w:bidi="fa-IR"/>
        </w:rPr>
        <w:t xml:space="preserve"> (بیشتر از یک نیم سال تحصیلی)</w:t>
      </w:r>
      <w:r w:rsidRPr="007301E4">
        <w:rPr>
          <w:rFonts w:cs="B Zar" w:hint="cs"/>
          <w:sz w:val="26"/>
          <w:szCs w:val="26"/>
          <w:rtl/>
          <w:lang w:bidi="fa-IR"/>
        </w:rPr>
        <w:t xml:space="preserve"> می باشد.</w:t>
      </w:r>
      <w:r w:rsidR="00736B38">
        <w:rPr>
          <w:rFonts w:cs="B Zar" w:hint="cs"/>
          <w:sz w:val="26"/>
          <w:szCs w:val="26"/>
          <w:rtl/>
          <w:lang w:bidi="fa-IR"/>
        </w:rPr>
        <w:t xml:space="preserve"> در صورتی که تعداد دو سوم اعضا اعشار داشته باشد به عدد بزرگتر گرد می گردد.</w:t>
      </w:r>
      <w:r w:rsidRPr="007301E4">
        <w:rPr>
          <w:rFonts w:cs="B Zar" w:hint="cs"/>
          <w:sz w:val="26"/>
          <w:szCs w:val="26"/>
          <w:rtl/>
          <w:lang w:bidi="fa-IR"/>
        </w:rPr>
        <w:t xml:space="preserve"> </w:t>
      </w:r>
    </w:p>
    <w:p w14:paraId="2993BAD1" w14:textId="22CCF78F" w:rsidR="007301E4" w:rsidRPr="007301E4" w:rsidRDefault="007301E4" w:rsidP="005F5162">
      <w:pPr>
        <w:bidi/>
        <w:jc w:val="both"/>
        <w:rPr>
          <w:rFonts w:cs="B Zar"/>
          <w:sz w:val="26"/>
          <w:szCs w:val="26"/>
          <w:lang w:bidi="fa-IR"/>
        </w:rPr>
      </w:pPr>
      <w:r>
        <w:rPr>
          <w:rFonts w:cs="B Zar" w:hint="cs"/>
          <w:sz w:val="26"/>
          <w:szCs w:val="26"/>
          <w:rtl/>
          <w:lang w:bidi="fa-IR"/>
        </w:rPr>
        <w:t xml:space="preserve">این نظام نامه در جلسه شورای گروه مورخ </w:t>
      </w:r>
      <w:r w:rsidR="005F5162">
        <w:rPr>
          <w:rFonts w:cs="B Zar" w:hint="cs"/>
          <w:sz w:val="26"/>
          <w:szCs w:val="26"/>
          <w:rtl/>
          <w:lang w:bidi="fa-IR"/>
        </w:rPr>
        <w:t>19</w:t>
      </w:r>
      <w:r w:rsidR="005C48F0">
        <w:rPr>
          <w:rFonts w:cs="B Zar" w:hint="cs"/>
          <w:sz w:val="26"/>
          <w:szCs w:val="26"/>
          <w:rtl/>
          <w:lang w:bidi="fa-IR"/>
        </w:rPr>
        <w:t>/</w:t>
      </w:r>
      <w:r w:rsidR="005F5162">
        <w:rPr>
          <w:rFonts w:cs="B Zar" w:hint="cs"/>
          <w:sz w:val="26"/>
          <w:szCs w:val="26"/>
          <w:rtl/>
          <w:lang w:bidi="fa-IR"/>
        </w:rPr>
        <w:t>8</w:t>
      </w:r>
      <w:r w:rsidR="005C48F0">
        <w:rPr>
          <w:rFonts w:cs="B Zar" w:hint="cs"/>
          <w:sz w:val="26"/>
          <w:szCs w:val="26"/>
          <w:rtl/>
          <w:lang w:bidi="fa-IR"/>
        </w:rPr>
        <w:t>/</w:t>
      </w:r>
      <w:r w:rsidR="00736B38">
        <w:rPr>
          <w:rFonts w:cs="B Zar" w:hint="cs"/>
          <w:sz w:val="26"/>
          <w:szCs w:val="26"/>
          <w:rtl/>
          <w:lang w:bidi="fa-IR"/>
        </w:rPr>
        <w:t xml:space="preserve">94 </w:t>
      </w:r>
      <w:r>
        <w:rPr>
          <w:rFonts w:cs="B Zar" w:hint="cs"/>
          <w:sz w:val="26"/>
          <w:szCs w:val="26"/>
          <w:rtl/>
          <w:lang w:bidi="fa-IR"/>
        </w:rPr>
        <w:t>به تصویب رسید</w:t>
      </w:r>
      <w:r w:rsidR="005C48F0">
        <w:rPr>
          <w:rFonts w:cs="B Zar" w:hint="cs"/>
          <w:sz w:val="26"/>
          <w:szCs w:val="26"/>
          <w:rtl/>
          <w:lang w:bidi="fa-IR"/>
        </w:rPr>
        <w:t xml:space="preserve"> و ملاک عمل خواهد بود</w:t>
      </w:r>
      <w:r>
        <w:rPr>
          <w:rFonts w:cs="B Zar" w:hint="cs"/>
          <w:sz w:val="26"/>
          <w:szCs w:val="26"/>
          <w:rtl/>
          <w:lang w:bidi="fa-IR"/>
        </w:rPr>
        <w:t xml:space="preserve">. </w:t>
      </w:r>
    </w:p>
    <w:sectPr w:rsidR="007301E4" w:rsidRPr="007301E4" w:rsidSect="00AB4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34CDD"/>
    <w:multiLevelType w:val="hybridMultilevel"/>
    <w:tmpl w:val="0150CB3E"/>
    <w:lvl w:ilvl="0" w:tplc="1A8E0D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D03FB8"/>
    <w:multiLevelType w:val="hybridMultilevel"/>
    <w:tmpl w:val="28082B3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C36B6"/>
    <w:rsid w:val="00064F14"/>
    <w:rsid w:val="000C36B6"/>
    <w:rsid w:val="000D308E"/>
    <w:rsid w:val="001404A7"/>
    <w:rsid w:val="002E7D90"/>
    <w:rsid w:val="00333255"/>
    <w:rsid w:val="005C48F0"/>
    <w:rsid w:val="005F5162"/>
    <w:rsid w:val="005F64F7"/>
    <w:rsid w:val="00656B6B"/>
    <w:rsid w:val="006C09D6"/>
    <w:rsid w:val="007301E4"/>
    <w:rsid w:val="00736B38"/>
    <w:rsid w:val="0078723F"/>
    <w:rsid w:val="007C1CA9"/>
    <w:rsid w:val="00873901"/>
    <w:rsid w:val="008F574B"/>
    <w:rsid w:val="009348D6"/>
    <w:rsid w:val="009835F3"/>
    <w:rsid w:val="009A0136"/>
    <w:rsid w:val="009A10B3"/>
    <w:rsid w:val="00A4788E"/>
    <w:rsid w:val="00A944BB"/>
    <w:rsid w:val="00AB4B62"/>
    <w:rsid w:val="00AE7E2E"/>
    <w:rsid w:val="00B44300"/>
    <w:rsid w:val="00B52F0C"/>
    <w:rsid w:val="00C310F6"/>
    <w:rsid w:val="00CA6708"/>
    <w:rsid w:val="00CD24B6"/>
    <w:rsid w:val="00CE32F3"/>
    <w:rsid w:val="00D05BE5"/>
    <w:rsid w:val="00D94EC3"/>
    <w:rsid w:val="00E174F3"/>
    <w:rsid w:val="00ED3E4B"/>
    <w:rsid w:val="00FE455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0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B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6B6"/>
    <w:pPr>
      <w:ind w:left="720"/>
      <w:contextualSpacing/>
    </w:pPr>
  </w:style>
  <w:style w:type="paragraph" w:styleId="BalloonText">
    <w:name w:val="Balloon Text"/>
    <w:basedOn w:val="Normal"/>
    <w:link w:val="BalloonTextChar"/>
    <w:uiPriority w:val="99"/>
    <w:semiHidden/>
    <w:unhideWhenUsed/>
    <w:rsid w:val="00934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8D6"/>
    <w:rPr>
      <w:rFonts w:ascii="Segoe UI" w:hAnsi="Segoe UI" w:cs="Segoe UI"/>
      <w:sz w:val="18"/>
      <w:szCs w:val="18"/>
    </w:rPr>
  </w:style>
  <w:style w:type="character" w:styleId="CommentReference">
    <w:name w:val="annotation reference"/>
    <w:basedOn w:val="DefaultParagraphFont"/>
    <w:uiPriority w:val="99"/>
    <w:semiHidden/>
    <w:unhideWhenUsed/>
    <w:rsid w:val="009348D6"/>
    <w:rPr>
      <w:sz w:val="16"/>
      <w:szCs w:val="16"/>
    </w:rPr>
  </w:style>
  <w:style w:type="paragraph" w:styleId="CommentText">
    <w:name w:val="annotation text"/>
    <w:basedOn w:val="Normal"/>
    <w:link w:val="CommentTextChar"/>
    <w:uiPriority w:val="99"/>
    <w:semiHidden/>
    <w:unhideWhenUsed/>
    <w:rsid w:val="009348D6"/>
    <w:pPr>
      <w:spacing w:line="240" w:lineRule="auto"/>
    </w:pPr>
    <w:rPr>
      <w:sz w:val="20"/>
      <w:szCs w:val="20"/>
    </w:rPr>
  </w:style>
  <w:style w:type="character" w:customStyle="1" w:styleId="CommentTextChar">
    <w:name w:val="Comment Text Char"/>
    <w:basedOn w:val="DefaultParagraphFont"/>
    <w:link w:val="CommentText"/>
    <w:uiPriority w:val="99"/>
    <w:semiHidden/>
    <w:rsid w:val="009348D6"/>
    <w:rPr>
      <w:sz w:val="20"/>
      <w:szCs w:val="20"/>
    </w:rPr>
  </w:style>
  <w:style w:type="paragraph" w:styleId="CommentSubject">
    <w:name w:val="annotation subject"/>
    <w:basedOn w:val="CommentText"/>
    <w:next w:val="CommentText"/>
    <w:link w:val="CommentSubjectChar"/>
    <w:uiPriority w:val="99"/>
    <w:semiHidden/>
    <w:unhideWhenUsed/>
    <w:rsid w:val="009348D6"/>
    <w:rPr>
      <w:b/>
      <w:bCs/>
    </w:rPr>
  </w:style>
  <w:style w:type="character" w:customStyle="1" w:styleId="CommentSubjectChar">
    <w:name w:val="Comment Subject Char"/>
    <w:basedOn w:val="CommentTextChar"/>
    <w:link w:val="CommentSubject"/>
    <w:uiPriority w:val="99"/>
    <w:semiHidden/>
    <w:rsid w:val="009348D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majdzadeh</dc:creator>
  <cp:lastModifiedBy>sph</cp:lastModifiedBy>
  <cp:revision>20</cp:revision>
  <dcterms:created xsi:type="dcterms:W3CDTF">2014-10-14T17:18:00Z</dcterms:created>
  <dcterms:modified xsi:type="dcterms:W3CDTF">2015-11-25T05:36:00Z</dcterms:modified>
</cp:coreProperties>
</file>